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20112-2026 i Karlskoga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