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20111-2026 i Karlskoga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