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379-2020 i Karlskog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