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34-2025 i Karlsko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