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21695-2022 i Nora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