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Detta dokument behandlar höga naturvärden i avverkningsanmälan A 15327-2024 i Nora kommun som inkom 2024-04-18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6614119, E 490801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