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Detta dokument behandlar höga naturvärden i avverkningsanmälan A 39837-2025 i Nora kommun som inkom 2025-08-22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6595840, E 503074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bårdlav (S, T), stuplav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