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Detta dokument behandlar höga naturvärden i avverkningsanmälan A 57511-2025 i Nora kommun som inkom 2025-11-19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6599752, E 500959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garnlav (VU, T), dropptaggsvamp (NT, T), motaggsvamp (NT, T), talltita (NT, §4), grovticka (S, T), mattlummer (T, §9), spillkråka (T, §4), gröngöling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