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63535-2025 i Nora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