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klagomål behandlar höga naturvärden i avverkningsanmälan A 34826-2025 i Nora kommun som inkom 2025-07-11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6599379, E 484779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