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2261-2026 i Nora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