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36089-2025 i Nora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