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dokument behandlar höga naturvärden i avverkningsanmälan A 42049-2023 i Nora kommun som inkom 2023-09-08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6588276, E 494063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