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som inkom 2021-08-30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703" cy="5688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18370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