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16289-2026 i Nora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