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14 meter från avverkningsanmälan A 59606-2021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