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31180-2020</w:t>
      </w:r>
      <w:r w:rsidR="00C9278C">
        <w:t xml:space="preserve"> </w:t>
      </w:r>
      <w:r w:rsidRPr="00C9278C">
        <w:t>finns</w:t>
      </w:r>
      <w:r w:rsidR="00153BF2">
        <w:t xml:space="preserve"> </w:t>
      </w:r>
      <w:r w:rsidR="00C77A28">
        <w:t>artfynd av</w:t>
      </w:r>
      <w:r w:rsidR="00CB335E">
        <w:t xml:space="preserve"> </w:t>
      </w:r>
      <w:r w:rsidR="005D0317" w:rsidRPr="005D0317">
        <w:t>entita, fjällvråk, stenfalk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entita, fjällvråk, stenfalk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