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som inkom 2025-11-17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6587767, E 497316 i SWEREF 99 TM.</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