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Detta dokument behandlar höga naturvärden i avverkningsanmälan A 14567-2026 i Nora kommun som inkom 2026-03-19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6614930, E 486408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T), tretåig hackspett (NT, T, §4), ullticka (NT, T), bronshjon (S, T), mindre märgborre (S, T), thomsons trägnagare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