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Detta dokument behandlar höga naturvärden i avverkningsanmälan A 44844-2022 i Nora kommun som inkom 2022-10-07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6595398, E 497852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loppstarr (NT), purpurknipprot (S, §8), skogsknipprot (S, T, §8), svart trolldruva (S, T), tibast (S, T), tvåblad (S, §8), blåsippa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skogsknipprot (S, T, §8), tvåblad (S, §8),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