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98-2025 i Nora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