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498-2025 i N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