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dokument behandlar höga naturvärden i avverkningsanmälan A 39513-2025 i Nora kommun. Denna avverkningsanmälan inkom 2025-08-21 09:58:46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