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dokument behandlar höga naturvärden i avverkningsanmälan A 16642-2024 i Nora kommun. Denna avverkningsanmälan inkom 2024-04-26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