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51036-2022 i Nora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