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dokument behandlar höga naturvärden i avverkningsanmälan A 63531-2025 i Nora kommun. Denna avverkningsanmälan inkom 2025-12-22 13:30:58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blåsfliksmossa (S), grov baronmossa (S), olivspindling (S), platt fjädermossa (S), svavelriska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6594228, E 496643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