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klagomål behandlar höga naturvärden i avverkningsanmälan A 32498-2025 i Nora kommun som inkom 2025-06-30 och omfattar 3,0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6599212, E 484779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