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95-2022 i Nor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