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1475-2025 i Lindesbergs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