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175-2026 i Lindes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