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dokument behandlar höga naturvärden i avverkningsanmälan A 16693-2026 i Lindesbergs kommun. Denna avverkningsanmälan inkom 2026-03-31 20:01:17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6606353, E 502484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