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8 meter från avverkningsanmälan A 21084-2026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