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dokument behandlar höga naturvärden i avverkningsanmälan A 25096-2026 i Lindesbergs kommun. Denna avverkningsanmälan inkom 2026-06-02 08:08:24 och omfattar 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6620745, E 499191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