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28787-2023 i Lindesbergs kommun</w:t>
      </w:r>
    </w:p>
    <w:p>
      <w:r>
        <w:t>Detta dokument behandlar höga naturvärden i avverkningsanmälan A 28787-2023 i Lindesbergs kommun. Denna avverkningsanmälan inkom 2023-06-27 08:21:41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6622163, E 498736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