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20 meter från avverkningsanmälan A 28035-2023 i Lindesbergs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