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49-2025 i Lindesberg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