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dokument behandlar höga naturvärden i avverkningsanmälan A 50989-2023 i Lindesbergs kommun. Denna avverkningsanmälan inkom 2023-10-19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