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dokument behandlar höga naturvärden i avverkningsanmälan A 23337-2026 i Lindesbergs kommun. Denna avverkningsanmälan inkom 2026-05-20 13:29:49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6617864, E 501748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