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50086-2025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