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27731-2026 i Lindesbergs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