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dokument behandlar höga naturvärden i avverkningsanmälan A 8196-2026 i Lindesbergs kommun. Denna avverkningsanmälan inkom 2026-02-11 10:22:48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entita (NT, §4), fyrflikig jordstjärna (NT), spillkråka (NT, §4), thomsons trägnagare (S), tibast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