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klagomål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6621918, E 498270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