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6 meter från samrådsanmälan S 2457-2026 i Lindesbergs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