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dokument behandlar höga naturvärden i avverkningsanmälan A 27130-2024 i Lindesbergs kommun som inkom 2024-06-28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6630324, E 510230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