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dokument behandlar höga naturvärden i avverkningsanmälan A 27733-2026 i Lindesbergs kommun som inkom 2026-06-18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6620634, E 498188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