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dokument behandlar höga naturvärden i avverkningsanmälan A 8175-2026 i Lindesbergs kommun som inkom 2026-02-11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6614147, E 505309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