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Detta dokument behandlar höga naturvärden i avverkningsanmälan A 3026-2026 i Lindesbergs kommun som inkom 2026-01-16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6595014, E 527069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