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Detta dokument behandlar höga naturvärden i avverkningsanmälan A 34237-2023 i Lindesbergs kommun som inkom 2023-07-31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6620967, E 526187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