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Detta dokument behandlar höga naturvärden i avverkningsanmälan A 48265-2021 i Lindesbergs kommun som inkom 2021-09-10 och omfattar 23,7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6603224, E 530037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