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som inkom 2021-10-15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6584206, E 531790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